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 &amp; Inter-Club Council (ICC)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Wednesday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Wednesday, April 23,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Jaclyn Lam,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4"/>
            <w:szCs w:val="14"/>
            <w:u w:val="single"/>
            <w:rtl w:val="0"/>
          </w:rPr>
          <w:t xml:space="preserve">jlam113@student.cccd.edu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</w:t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spacing w:after="0" w:before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</w:p>
    <w:p w:rsidR="00000000" w:rsidDel="00000000" w:rsidP="00000000" w:rsidRDefault="00000000" w:rsidRPr="00000000" w14:paraId="0000001A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V.01</w:t>
        <w:tab/>
        <w:t xml:space="preserve">Spring 2025 Coast Carnival </w:t>
      </w:r>
    </w:p>
    <w:p w:rsidR="00000000" w:rsidDel="00000000" w:rsidP="00000000" w:rsidRDefault="00000000" w:rsidRPr="00000000" w14:paraId="0000001B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Coast Carnival event occurring on May 13,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</w:t>
        <w:tab/>
        <w:t xml:space="preserve">Spring 2025 Open Mic Night</w:t>
      </w:r>
    </w:p>
    <w:p w:rsidR="00000000" w:rsidDel="00000000" w:rsidP="00000000" w:rsidRDefault="00000000" w:rsidRPr="00000000" w14:paraId="0000001D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Open Mic Night event occurring on April 30, 2025.</w:t>
      </w:r>
    </w:p>
    <w:p w:rsidR="00000000" w:rsidDel="00000000" w:rsidP="00000000" w:rsidRDefault="00000000" w:rsidRPr="00000000" w14:paraId="0000001E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V.03</w:t>
        <w:tab/>
        <w:t xml:space="preserve">Spring 2025 Extended Hours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Extended Hours  event occurring on May 21st &amp; May 22nd.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lam113@student.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LccduNxF7AziGlW0zi/I5MLhw==">CgMxLjA4AHIhMWhEdFgxM2NxcHpmUWFNUHppTVBmNW9FWnp2OTdSX3BX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